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50" w:rsidRPr="00684950" w:rsidRDefault="00684950" w:rsidP="006849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4950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684950" w:rsidRPr="00684950" w:rsidRDefault="00684950" w:rsidP="006849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950">
        <w:rPr>
          <w:rFonts w:ascii="Times New Roman" w:hAnsi="Times New Roman" w:cs="Times New Roman"/>
          <w:sz w:val="24"/>
          <w:szCs w:val="24"/>
        </w:rPr>
        <w:t>к коллективному договору</w:t>
      </w:r>
    </w:p>
    <w:p w:rsidR="00684950" w:rsidRDefault="00684950" w:rsidP="006849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4950" w:rsidRDefault="00684950" w:rsidP="006849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50" w:rsidRDefault="00684950" w:rsidP="006849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976">
        <w:rPr>
          <w:rFonts w:ascii="Times New Roman" w:hAnsi="Times New Roman" w:cs="Times New Roman"/>
          <w:b/>
          <w:sz w:val="28"/>
          <w:szCs w:val="28"/>
        </w:rPr>
        <w:t>Порядок индексации заработной 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</w:p>
    <w:p w:rsidR="00684950" w:rsidRPr="001A7976" w:rsidRDefault="00684950" w:rsidP="006849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КЦСОН»</w:t>
      </w:r>
    </w:p>
    <w:p w:rsidR="00684950" w:rsidRPr="0012409E" w:rsidRDefault="00684950" w:rsidP="006849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4950" w:rsidRPr="00FC5FDE" w:rsidRDefault="00684950" w:rsidP="00684950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DE">
        <w:rPr>
          <w:rFonts w:ascii="Times New Roman" w:hAnsi="Times New Roman" w:cs="Times New Roman"/>
          <w:sz w:val="28"/>
          <w:szCs w:val="28"/>
        </w:rPr>
        <w:t>Настоящий Порядок индексации заработной платы (далее - "Порядок") в смоленском областном государственном бюджетном учреждении «</w:t>
      </w:r>
      <w:proofErr w:type="spellStart"/>
      <w:r w:rsidRPr="00FC5FDE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FC5FDE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 (далее - "Учреждение") разработан в соответствии со ст. 134 Трудового кодекса Российской Федерации, другими нормативными правовыми актами Российской Федерации и определяет порядок проведения индексации заработной платы работников Учреждения с целью её увеличения в связи с ростом потребительских цен на товары и услуги.</w:t>
      </w:r>
      <w:proofErr w:type="gramEnd"/>
    </w:p>
    <w:p w:rsidR="00684950" w:rsidRPr="00FC5FDE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FC5FDE">
        <w:rPr>
          <w:spacing w:val="2"/>
          <w:sz w:val="28"/>
          <w:szCs w:val="28"/>
        </w:rPr>
        <w:t>Индексация заработной платы работников смоленского областного государственного бюджетного учреждения «</w:t>
      </w:r>
      <w:proofErr w:type="spellStart"/>
      <w:r w:rsidRPr="00FC5FDE">
        <w:rPr>
          <w:spacing w:val="2"/>
          <w:sz w:val="28"/>
          <w:szCs w:val="28"/>
        </w:rPr>
        <w:t>Духовщинский</w:t>
      </w:r>
      <w:proofErr w:type="spellEnd"/>
      <w:r w:rsidRPr="00FC5FDE">
        <w:rPr>
          <w:spacing w:val="2"/>
          <w:sz w:val="28"/>
          <w:szCs w:val="28"/>
        </w:rPr>
        <w:t xml:space="preserve"> комплексный центр социального обслуживания населения» (</w:t>
      </w:r>
      <w:proofErr w:type="spellStart"/>
      <w:r w:rsidRPr="00FC5FDE">
        <w:rPr>
          <w:spacing w:val="2"/>
          <w:sz w:val="28"/>
          <w:szCs w:val="28"/>
        </w:rPr>
        <w:t>далее-Учреждение</w:t>
      </w:r>
      <w:proofErr w:type="spellEnd"/>
      <w:r w:rsidRPr="00FC5FDE">
        <w:rPr>
          <w:spacing w:val="2"/>
          <w:sz w:val="28"/>
          <w:szCs w:val="28"/>
        </w:rPr>
        <w:t>) производится путем повышения окладов (тарифных ставок) работников в сроки, установленные нормативным актом Администрации Смоленской области, в соответствии с объемами субсидии из средств областного бюджета, предусмотренными на соответствующий финансовый год на указанные цели.</w:t>
      </w:r>
    </w:p>
    <w:p w:rsidR="00684950" w:rsidRPr="00FC5FDE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FC5FDE">
        <w:rPr>
          <w:spacing w:val="2"/>
          <w:sz w:val="28"/>
          <w:szCs w:val="28"/>
        </w:rPr>
        <w:t xml:space="preserve"> Индексация заработной платы работников Учреждений обеспечивается за счет субсидий из областного бюджета, а также средств от приносящей доход деятельности учреждения.</w:t>
      </w:r>
    </w:p>
    <w:p w:rsidR="00684950" w:rsidRPr="00FC5FDE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FC5FDE">
        <w:rPr>
          <w:spacing w:val="2"/>
          <w:sz w:val="28"/>
          <w:szCs w:val="28"/>
        </w:rPr>
        <w:t xml:space="preserve"> Размеры окладов (тарифных ставок) работников Учреждения при индексации округляются до целого рубля в сторону увеличения.</w:t>
      </w:r>
    </w:p>
    <w:p w:rsidR="00684950" w:rsidRPr="008072E2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r w:rsidRPr="00FC5FDE">
        <w:rPr>
          <w:sz w:val="28"/>
          <w:szCs w:val="28"/>
        </w:rPr>
        <w:t xml:space="preserve"> Индексация является изменением условий оплаты </w:t>
      </w:r>
      <w:r w:rsidRPr="008072E2">
        <w:rPr>
          <w:color w:val="000000"/>
          <w:sz w:val="28"/>
          <w:szCs w:val="28"/>
        </w:rPr>
        <w:t xml:space="preserve">труда, производится работодателем с учетом мотивированного мнения  первичной профсоюзной организацией учреждения в сроки, предусмотренные трудовым законодательством и иными актами, содержащими нормы трудового права. Работники должны быть предупреждены о таких изменениях не </w:t>
      </w:r>
      <w:proofErr w:type="gramStart"/>
      <w:r w:rsidRPr="008072E2">
        <w:rPr>
          <w:color w:val="000000"/>
          <w:sz w:val="28"/>
          <w:szCs w:val="28"/>
        </w:rPr>
        <w:t>позднее</w:t>
      </w:r>
      <w:proofErr w:type="gramEnd"/>
      <w:r w:rsidRPr="008072E2">
        <w:rPr>
          <w:color w:val="000000"/>
          <w:sz w:val="28"/>
          <w:szCs w:val="28"/>
        </w:rPr>
        <w:t xml:space="preserve"> чем за два месяца.</w:t>
      </w:r>
    </w:p>
    <w:p w:rsidR="00684950" w:rsidRPr="008072E2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8072E2">
        <w:rPr>
          <w:color w:val="000000"/>
          <w:sz w:val="28"/>
          <w:szCs w:val="28"/>
        </w:rPr>
        <w:t xml:space="preserve"> При расчете отпускных средний заработок за расчетный период индексируется.</w:t>
      </w:r>
    </w:p>
    <w:p w:rsidR="00684950" w:rsidRPr="008610B8" w:rsidRDefault="00684950" w:rsidP="0068495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610B8">
        <w:rPr>
          <w:color w:val="000000"/>
          <w:sz w:val="28"/>
          <w:szCs w:val="28"/>
        </w:rPr>
        <w:t>Премии, надбавки, доплаты, компенсации индексации не подлежат.</w:t>
      </w:r>
    </w:p>
    <w:p w:rsidR="00684950" w:rsidRDefault="00684950" w:rsidP="00684950">
      <w:pPr>
        <w:pStyle w:val="formattext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610B8">
        <w:rPr>
          <w:color w:val="000000"/>
          <w:sz w:val="28"/>
          <w:szCs w:val="28"/>
          <w:shd w:val="clear" w:color="auto" w:fill="FFFFFF"/>
        </w:rPr>
        <w:t xml:space="preserve"> Работодатель с учетом мнения представителей работников издает локальный нормативный акт об индексации заработной платы. </w:t>
      </w:r>
    </w:p>
    <w:p w:rsidR="00684950" w:rsidRPr="008610B8" w:rsidRDefault="00684950" w:rsidP="00684950">
      <w:pPr>
        <w:pStyle w:val="formattext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работниками учреждения заключаются дополнительные соглашения к трудовым договорам.</w:t>
      </w:r>
    </w:p>
    <w:p w:rsidR="00684950" w:rsidRPr="008610B8" w:rsidRDefault="00684950" w:rsidP="00684950">
      <w:pPr>
        <w:pStyle w:val="formattext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610B8">
        <w:rPr>
          <w:color w:val="000000"/>
          <w:sz w:val="28"/>
          <w:szCs w:val="28"/>
          <w:shd w:val="clear" w:color="auto" w:fill="FFFFFF"/>
        </w:rPr>
        <w:t xml:space="preserve"> Утвержденный локальный нормативный акт об индексации является одним из оснований для начисления зарплаты. </w:t>
      </w:r>
    </w:p>
    <w:p w:rsidR="00684950" w:rsidRPr="008610B8" w:rsidRDefault="00684950" w:rsidP="00684950">
      <w:pPr>
        <w:pStyle w:val="formattext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8610B8">
        <w:rPr>
          <w:color w:val="000000"/>
          <w:sz w:val="28"/>
          <w:szCs w:val="28"/>
          <w:shd w:val="clear" w:color="auto" w:fill="FFFFFF"/>
        </w:rPr>
        <w:lastRenderedPageBreak/>
        <w:t xml:space="preserve"> Лица, участвующие в реализации настоящего Порядка, несут персональную ответственность за его невыполнение или нарушение.</w:t>
      </w:r>
    </w:p>
    <w:p w:rsidR="00684950" w:rsidRPr="00A81124" w:rsidRDefault="00684950" w:rsidP="00684950">
      <w:pPr>
        <w:pStyle w:val="formattext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8610B8">
        <w:rPr>
          <w:color w:val="000000"/>
          <w:sz w:val="28"/>
          <w:szCs w:val="28"/>
          <w:shd w:val="clear" w:color="auto" w:fill="FFFFFF"/>
        </w:rPr>
        <w:t xml:space="preserve"> Изменения, дополнения вносятся в настоящий Порядок в порядке, установленном локальными нормативными актами по делопроизводству.</w:t>
      </w:r>
    </w:p>
    <w:p w:rsidR="0046321C" w:rsidRDefault="0046321C"/>
    <w:sectPr w:rsidR="0046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5A5"/>
    <w:multiLevelType w:val="hybridMultilevel"/>
    <w:tmpl w:val="D228F1F6"/>
    <w:lvl w:ilvl="0" w:tplc="9314CC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4950"/>
    <w:rsid w:val="0046321C"/>
    <w:rsid w:val="006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9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uiPriority w:val="99"/>
    <w:rsid w:val="0068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2021-02-17T07:46:00Z</dcterms:created>
  <dcterms:modified xsi:type="dcterms:W3CDTF">2021-02-17T07:46:00Z</dcterms:modified>
</cp:coreProperties>
</file>